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71DF9" w14:textId="77777777" w:rsidR="00A54D63" w:rsidRPr="00A54D63" w:rsidRDefault="00A54D63" w:rsidP="00A54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PROJEKT</w:t>
      </w:r>
    </w:p>
    <w:p w14:paraId="40A5E7BF" w14:textId="77777777" w:rsidR="00A54D63" w:rsidRPr="00A54D63" w:rsidRDefault="00A54D63" w:rsidP="00A54D63">
      <w:pPr>
        <w:spacing w:after="0" w:line="240" w:lineRule="auto"/>
        <w:ind w:left="5669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</w:p>
    <w:p w14:paraId="37B861D4" w14:textId="33D8FD65" w:rsidR="00A54D63" w:rsidRPr="00A54D63" w:rsidRDefault="00A54D63" w:rsidP="00A54D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caps/>
          <w:kern w:val="0"/>
          <w:lang w:eastAsia="pl-PL" w:bidi="pl-PL"/>
          <w14:ligatures w14:val="none"/>
        </w:rPr>
        <w:t xml:space="preserve">Uchwała NR </w:t>
      </w:r>
      <w:bookmarkStart w:id="0" w:name="_Hlk182302930"/>
      <w:r w:rsidRPr="00A54D63">
        <w:rPr>
          <w:rFonts w:ascii="Times New Roman" w:eastAsia="Times New Roman" w:hAnsi="Times New Roman" w:cs="Times New Roman"/>
          <w:b/>
          <w:caps/>
          <w:kern w:val="0"/>
          <w:lang w:eastAsia="pl-PL" w:bidi="pl-PL"/>
          <w14:ligatures w14:val="none"/>
        </w:rPr>
        <w:t>…/…/202</w:t>
      </w:r>
      <w:bookmarkEnd w:id="0"/>
      <w:r>
        <w:rPr>
          <w:rFonts w:ascii="Times New Roman" w:eastAsia="Times New Roman" w:hAnsi="Times New Roman" w:cs="Times New Roman"/>
          <w:b/>
          <w:caps/>
          <w:kern w:val="0"/>
          <w:lang w:eastAsia="pl-PL" w:bidi="pl-PL"/>
          <w14:ligatures w14:val="none"/>
        </w:rPr>
        <w:t>6</w:t>
      </w:r>
      <w:r w:rsidRPr="00A54D63">
        <w:rPr>
          <w:rFonts w:ascii="Times New Roman" w:eastAsia="Times New Roman" w:hAnsi="Times New Roman" w:cs="Times New Roman"/>
          <w:b/>
          <w:caps/>
          <w:kern w:val="0"/>
          <w:lang w:eastAsia="pl-PL" w:bidi="pl-PL"/>
          <w14:ligatures w14:val="none"/>
        </w:rPr>
        <w:br/>
        <w:t>Rady Gminy Świnice Warckie</w:t>
      </w:r>
    </w:p>
    <w:p w14:paraId="378DDAE2" w14:textId="455195CC" w:rsidR="00A54D63" w:rsidRPr="00A54D63" w:rsidRDefault="00A54D63" w:rsidP="00A54D63">
      <w:pPr>
        <w:spacing w:before="280" w:after="28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z dnia …………… 202</w:t>
      </w:r>
      <w:r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6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 r.</w:t>
      </w:r>
    </w:p>
    <w:p w14:paraId="5812D3E9" w14:textId="3D360B7A" w:rsidR="00A54D63" w:rsidRPr="00A54D63" w:rsidRDefault="00A54D63" w:rsidP="00A54D63">
      <w:pPr>
        <w:keepNext/>
        <w:spacing w:after="480" w:line="240" w:lineRule="auto"/>
        <w:jc w:val="center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w sprawie Programu współpracy z organizacjami pozarządowymi na 202</w:t>
      </w:r>
      <w:r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7</w:t>
      </w: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 rok</w:t>
      </w:r>
    </w:p>
    <w:p w14:paraId="65587A3E" w14:textId="3C80843D" w:rsidR="00A54D63" w:rsidRPr="00A54D63" w:rsidRDefault="00A54D63" w:rsidP="00A54D63">
      <w:pPr>
        <w:keepLines/>
        <w:spacing w:before="120" w:after="120" w:line="240" w:lineRule="auto"/>
        <w:ind w:firstLine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Na podstawie art. 18 ust. 2 pkt 15 ustawy z dnia 8 marca 1990 r. o samorządzie gminnym (Dz. U. z 202</w:t>
      </w:r>
      <w:r w:rsidR="005E49A5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6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 xml:space="preserve"> r. poz</w:t>
      </w:r>
      <w:r w:rsidRPr="006C12D5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 xml:space="preserve">. </w:t>
      </w:r>
      <w:r w:rsidR="005E49A5" w:rsidRPr="006C12D5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662 i 912</w:t>
      </w:r>
      <w:r w:rsidRPr="006C12D5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 xml:space="preserve">) 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 xml:space="preserve">i art. 5a ust. 1 i 4 ustawy z dnia 24 kwietnia 2003 r. o działalności pożytku publicznego i o wolontariacie </w:t>
      </w:r>
      <w:r w:rsidRPr="006C12D5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(</w:t>
      </w:r>
      <w:r w:rsidR="006C12D5" w:rsidRPr="006C12D5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Dz. U. z 2025 r. poz. 1338 oraz z 2026 r. poz. 1040</w:t>
      </w:r>
      <w:r w:rsidRPr="006C12D5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 xml:space="preserve">) 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Rada Gminy Świnice Warckie uchwala, co następuje:</w:t>
      </w:r>
    </w:p>
    <w:p w14:paraId="0E568C3F" w14:textId="402F85BB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1. 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Przyjmuje się Program współpracy Gminy Świnice Warckie z organizacjami pozarządowymi na 202</w:t>
      </w:r>
      <w:r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7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 rok, stanowiący załącznik do niniejszej uchwały.</w:t>
      </w:r>
    </w:p>
    <w:p w14:paraId="294EF9B2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2. 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Wykonanie uchwały powierza się Wójtowi Gminy.</w:t>
      </w:r>
    </w:p>
    <w:p w14:paraId="55CDECF7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3. 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Uchwała wchodzi w życie po upływie 14 dni od dnia ogłoszenia w Dzienniku Urzędowym Województwa Łódzkiego.</w:t>
      </w:r>
    </w:p>
    <w:p w14:paraId="5808AEA0" w14:textId="77777777" w:rsidR="00A54D63" w:rsidRPr="00A54D63" w:rsidRDefault="00A54D63" w:rsidP="00A54D63">
      <w:pPr>
        <w:spacing w:line="259" w:lineRule="auto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br w:type="page"/>
      </w:r>
    </w:p>
    <w:p w14:paraId="6020035E" w14:textId="2BC19467" w:rsidR="00A54D63" w:rsidRDefault="00A54D63" w:rsidP="00A54D63">
      <w:pPr>
        <w:keepNext/>
        <w:spacing w:before="120" w:after="120" w:line="360" w:lineRule="auto"/>
        <w:ind w:left="4678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lastRenderedPageBreak/>
        <w:fldChar w:fldCharType="begin"/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fldChar w:fldCharType="end"/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Załącznik do uchwały Nr …/…/202</w:t>
      </w:r>
      <w:r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6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br/>
        <w:t>Rady Gminy Świnice Warckie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br/>
        <w:t>z dnia</w:t>
      </w:r>
      <w:r w:rsidR="0045412F"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 xml:space="preserve"> …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. 202</w:t>
      </w:r>
      <w:r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6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 r.</w:t>
      </w:r>
      <w:r w:rsidRPr="00A54D63">
        <w:rPr>
          <w:rFonts w:ascii="Times New Roman" w:eastAsia="Times New Roman" w:hAnsi="Times New Roman" w:cs="Times New Roman"/>
          <w:kern w:val="0"/>
          <w:sz w:val="22"/>
          <w:lang w:eastAsia="pl-PL" w:bidi="pl-PL"/>
          <w14:ligatures w14:val="none"/>
        </w:rPr>
        <w:br/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w sprawie Programu współpracy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br/>
        <w:t>z organizacjami pozarządowymi na 202</w:t>
      </w:r>
      <w:r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7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 xml:space="preserve"> rok</w:t>
      </w:r>
    </w:p>
    <w:p w14:paraId="7F3F0B6E" w14:textId="77777777" w:rsidR="004F39D5" w:rsidRPr="00A54D63" w:rsidRDefault="004F39D5" w:rsidP="00A54D63">
      <w:pPr>
        <w:keepNext/>
        <w:spacing w:before="120" w:after="120" w:line="360" w:lineRule="auto"/>
        <w:ind w:left="4678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</w:p>
    <w:p w14:paraId="472E25C8" w14:textId="54FD9778" w:rsidR="00A54D63" w:rsidRPr="00A54D63" w:rsidRDefault="00A54D63" w:rsidP="00A54D63">
      <w:pPr>
        <w:keepNext/>
        <w:spacing w:after="480" w:line="240" w:lineRule="auto"/>
        <w:jc w:val="center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Program współpracy Gminy Świnice Warckie z organizacjami pozarządowymi na 202</w:t>
      </w:r>
      <w:r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7</w:t>
      </w: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 r.</w:t>
      </w:r>
    </w:p>
    <w:p w14:paraId="506C546E" w14:textId="77777777" w:rsidR="00A54D63" w:rsidRPr="00A54D63" w:rsidRDefault="00A54D63" w:rsidP="00A54D63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Rozdział 1.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br/>
      </w: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Postanowienia ogólne</w:t>
      </w:r>
    </w:p>
    <w:p w14:paraId="66EFD394" w14:textId="55FEEAF8" w:rsid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1. 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Roczny Program Współpracy Gminy Świnice Warckie z organizacjami pozarządowymi oraz podmiotami, o których mowa w art. 3 ust. 3 ustawy z 24 kwietnia 2003 r. o działalności pożytku publicznego i o wolontariacie na 202</w:t>
      </w:r>
      <w:r w:rsidR="0045412F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7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 r. określa cele, zasady, przedmiot i formy współdziałania Gminy Świnice Warckie z tymi organizacjami i podmiotami, priorytetowe zadania publiczne, sposób tworzenia, realizacji programu, wysokość środków przeznaczonych na jego realizację, a także tryb powoływania i zasady działania komisji konkursowych do opiniowania ofert w otwartych konkursach ofert.</w:t>
      </w:r>
    </w:p>
    <w:p w14:paraId="3F2373E4" w14:textId="77777777" w:rsidR="004F39D5" w:rsidRPr="00A54D63" w:rsidRDefault="004F39D5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</w:p>
    <w:p w14:paraId="1994C9E2" w14:textId="77777777" w:rsidR="00A54D63" w:rsidRPr="00A54D63" w:rsidRDefault="00A54D63" w:rsidP="00A54D63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Rozdział 2.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br/>
      </w: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Cel główny i cele szczegółowe</w:t>
      </w:r>
    </w:p>
    <w:p w14:paraId="7C1192E7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2. 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Celem głównym programu jest kształtowanie i wzmocnienie współpracy między gminą, a organizacjami pozarządowymi i podmiotami wymienionymi w art. 3 ust. 3 ustawy w zakresie definiowania i zaspokajania potrzeb mieszkańców gminy oraz zwiększenia aktywności społeczności lokalnej.</w:t>
      </w:r>
    </w:p>
    <w:p w14:paraId="493DA3C6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3. 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Realizacji celu, o którym mowa w § 2, służyć będą następujące cele szczegółowe:</w:t>
      </w:r>
    </w:p>
    <w:p w14:paraId="5CC0C682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1) sformułowanie przejrzystych zasad współpracy między gminą, a organizacjami pozarządowymi i podmiotami wymienionymi w art. 3 ust. 3 ustawy;</w:t>
      </w:r>
    </w:p>
    <w:p w14:paraId="6A8C526C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2) inicjowanie, wspieranie i podtrzymanie dialogu między gminą, a organizacjami pozarządowymi i podmiotami wymienionymi w art. 3 ust. 3 ustawy;</w:t>
      </w:r>
    </w:p>
    <w:p w14:paraId="2442FA56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3) podniesienie skuteczności, efektywności i jakości działań w sferze zadań publicznych, w tym w wyniku:</w:t>
      </w:r>
    </w:p>
    <w:p w14:paraId="388A8DCF" w14:textId="77777777" w:rsidR="00A54D63" w:rsidRPr="00A54D63" w:rsidRDefault="00A54D63" w:rsidP="00A54D63">
      <w:pPr>
        <w:keepLines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a) zwiększenia udziału organizacji pozarządowych i podmiotów wymienionych w art. 3 ust. 3 ustawy w identyfikacji potrzeb mieszkańców i określaniu optymalnego sposobu ich zaspokajania,</w:t>
      </w:r>
    </w:p>
    <w:p w14:paraId="366F0C80" w14:textId="77777777" w:rsidR="00A54D63" w:rsidRPr="00A54D63" w:rsidRDefault="00A54D63" w:rsidP="00A54D63">
      <w:pPr>
        <w:keepLines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b) pełniejszego włączenia się organizacji pozarządowych i podmiotów wymienionych w art. 3 ust. 3 ustawy w realizację zadań publicznych;</w:t>
      </w:r>
    </w:p>
    <w:p w14:paraId="5D3F5D38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4) rozwój społeczeństwa obywatelskiego, w tym poprzez wzmocnienie potencjału organizacji pozarządowych i podmiotów wymienionych w art. 3 ust. 3 ustawy oraz ich integrację.</w:t>
      </w:r>
    </w:p>
    <w:p w14:paraId="62E81B90" w14:textId="77777777" w:rsidR="00A54D63" w:rsidRPr="00A54D63" w:rsidRDefault="00A54D63" w:rsidP="00A54D63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lastRenderedPageBreak/>
        <w:t>Rozdział 3.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br/>
      </w: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Zasady współpracy</w:t>
      </w:r>
    </w:p>
    <w:p w14:paraId="7D764491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4. 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Współpraca gminy z organizacjami pozarządowymi oraz podmiotami wymienionymi w art. 3 ust. 3 ustawy o działalności pożytku publicznego i o wolontariacie odbywa się na następujących zasadach:</w:t>
      </w:r>
    </w:p>
    <w:p w14:paraId="3D316609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1) Gmina powierza podmiotom programu realizacje zadań publicznych w zakresie w jakim znają one potrzeby wspólnoty lokalnej i mogą zrealizować je najbardziej efektywnie uzyskując najlepsze możliwe efekty z poniesionych nakładów;</w:t>
      </w:r>
    </w:p>
    <w:p w14:paraId="2B244EBF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2) prawa podmiotów do samodzielnego i nieskrępowanego określania problemów stojących przed społecznością lokalną oraz poszukiwania optymalnych dla tej społeczności możliwości ich rozwiązania;</w:t>
      </w:r>
    </w:p>
    <w:p w14:paraId="2AEDC94F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3) podmioty uczestniczą w identyfikowaniu problemów społecznych, wypracowaniu sposobów ich rozwiązywania;</w:t>
      </w:r>
    </w:p>
    <w:p w14:paraId="7F509FF5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4) Gmina i podmioty dążą do osiągnięcia jak najlepszych możliwych a zarazem wymiernych efektów w realizacji zadań publicznych;</w:t>
      </w:r>
    </w:p>
    <w:p w14:paraId="5315660D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5) równych szans dla wszystkich podmiotów podejmujących współpracę w tym, w zakresie równego dostępu do środków publicznych;</w:t>
      </w:r>
    </w:p>
    <w:p w14:paraId="76F8D7DC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6) udostępnianie przez Gminę organizacjom informacji o zamiarach, celach i wysokości środków planowanych na realizację zadań;</w:t>
      </w:r>
    </w:p>
    <w:p w14:paraId="437E1CA4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7) dążenia do polepszania życia mieszkańców poprzez odpowiedzialność względem partnerów za działania podejmowane przez sektor pozarządowy i administrację samorządową.</w:t>
      </w:r>
    </w:p>
    <w:p w14:paraId="581D9405" w14:textId="77777777" w:rsidR="00A54D63" w:rsidRPr="00A54D63" w:rsidRDefault="00A54D63" w:rsidP="00A54D63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Rozdział 4.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br/>
      </w: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Zakres przedmiotowy</w:t>
      </w:r>
    </w:p>
    <w:p w14:paraId="01C478DC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5. 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Przedmiotem współpracy Gminy Świnice Warckie z organizacjami pozarządowymi oraz podmiotami wymienionymi w art. 3 ust. 3 ustawy, jest wspólne wykonywanie zadań publicznych z zakresu:</w:t>
      </w:r>
    </w:p>
    <w:p w14:paraId="3B710D30" w14:textId="77777777" w:rsidR="0045412F" w:rsidRDefault="0045412F" w:rsidP="00A54D63">
      <w:pPr>
        <w:numPr>
          <w:ilvl w:val="0"/>
          <w:numId w:val="2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45412F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pomocy społecznej, w tym pomocy rodzinom i osobom w trudnej sytuacji życiowej oraz wyrównywania szans tych rodzin i osób;</w:t>
      </w:r>
    </w:p>
    <w:p w14:paraId="06DC207E" w14:textId="26139B8C" w:rsidR="00A54D63" w:rsidRPr="0045412F" w:rsidRDefault="0045412F" w:rsidP="0045412F">
      <w:pPr>
        <w:numPr>
          <w:ilvl w:val="0"/>
          <w:numId w:val="2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45412F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ochrony i promocji zdrowia, w tym działalności leczniczej w rozumieniu ustawy z dnia 15 kwietnia 2011 r. o działalności leczniczej (Dz. U. z 2025 r. poz. 450, 620, 637 i 1211);</w:t>
      </w:r>
      <w:bookmarkStart w:id="1" w:name="_Hlk178937290"/>
    </w:p>
    <w:bookmarkEnd w:id="1"/>
    <w:p w14:paraId="298B9EBB" w14:textId="77777777" w:rsidR="0045412F" w:rsidRDefault="0045412F" w:rsidP="00A54D63">
      <w:pPr>
        <w:numPr>
          <w:ilvl w:val="0"/>
          <w:numId w:val="2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45412F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działalności wspomagającej rozwój wspólnot i społeczności lokalnych;</w:t>
      </w:r>
    </w:p>
    <w:p w14:paraId="612DCCB6" w14:textId="0EA92891" w:rsidR="00DF3FB4" w:rsidRDefault="00DF3FB4" w:rsidP="00A54D63">
      <w:pPr>
        <w:numPr>
          <w:ilvl w:val="0"/>
          <w:numId w:val="2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DF3FB4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działalności na rzecz dzieci i młodzieży, w tym pracy z młodzieżą oraz wypoczynku dzieci i młodzieży;</w:t>
      </w:r>
    </w:p>
    <w:p w14:paraId="675153F8" w14:textId="3443474C" w:rsidR="00A54D63" w:rsidRPr="00A54D63" w:rsidRDefault="00A54D63" w:rsidP="00A54D63">
      <w:pPr>
        <w:numPr>
          <w:ilvl w:val="0"/>
          <w:numId w:val="2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kultury, sztuki, ochrony dóbr kultury i dziedzictwa narodowego;</w:t>
      </w:r>
    </w:p>
    <w:p w14:paraId="360F2DA2" w14:textId="79DDEBE7" w:rsidR="00A54D63" w:rsidRDefault="00A54D63" w:rsidP="00A54D63">
      <w:pPr>
        <w:numPr>
          <w:ilvl w:val="0"/>
          <w:numId w:val="2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bookmarkStart w:id="2" w:name="_Hlk178937371"/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wspierania i upowszechniania kultury fizycznej</w:t>
      </w:r>
      <w:bookmarkEnd w:id="2"/>
      <w:r w:rsidR="00257B87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.</w:t>
      </w:r>
    </w:p>
    <w:p w14:paraId="64A8C15F" w14:textId="77777777" w:rsidR="00257B87" w:rsidRPr="00A54D63" w:rsidRDefault="00257B87" w:rsidP="00257B87">
      <w:pPr>
        <w:spacing w:before="120" w:after="120" w:line="240" w:lineRule="auto"/>
        <w:ind w:left="473"/>
        <w:contextualSpacing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</w:p>
    <w:p w14:paraId="4BBC11A4" w14:textId="61BC9629" w:rsidR="00A54D63" w:rsidRPr="00DF3FB4" w:rsidRDefault="00A54D63" w:rsidP="00DF3FB4">
      <w:pPr>
        <w:spacing w:before="120" w:after="12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DF3FB4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Rozdział 5.</w:t>
      </w:r>
      <w:r w:rsidRPr="00DF3FB4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br/>
      </w:r>
      <w:r w:rsidRPr="00DF3FB4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Formy współpracy</w:t>
      </w:r>
    </w:p>
    <w:p w14:paraId="08FDADFA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6. 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1. Współpraca gminy z organizacjami pozarządowymi oraz podmiotami wymienionymi w art. 3 ust. 3 ustawy może odbywać się w formach finansowych i pozafinansowych.</w:t>
      </w:r>
    </w:p>
    <w:p w14:paraId="07080ACB" w14:textId="77777777" w:rsidR="00A54D63" w:rsidRPr="00A54D63" w:rsidRDefault="00A54D63" w:rsidP="00DF3FB4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2. Finansowe formy współpracy obejmują:</w:t>
      </w:r>
    </w:p>
    <w:p w14:paraId="5A92BF59" w14:textId="77777777" w:rsidR="00A54D63" w:rsidRPr="00A54D63" w:rsidRDefault="00A54D63" w:rsidP="00DF3FB4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lastRenderedPageBreak/>
        <w:t>1) zlecanie organizacjom pozarządowym oraz podmiotom wymienionym w art. 3 ust. 3 ustawy realizacji zadań publicznych na zasadach określonych w ustawie, w formie:</w:t>
      </w:r>
    </w:p>
    <w:p w14:paraId="4AC39C9D" w14:textId="285F8E9D" w:rsidR="00A54D63" w:rsidRPr="00A54D63" w:rsidRDefault="00A54D63" w:rsidP="00DF3FB4">
      <w:pPr>
        <w:keepLines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a) powierzenia wykonywania zadań publicznych, wraz z udzieleniem dotacji na finansowanie ich realizacji albo,</w:t>
      </w:r>
    </w:p>
    <w:p w14:paraId="4D5C005C" w14:textId="77777777" w:rsidR="00A54D63" w:rsidRPr="00A54D63" w:rsidRDefault="00A54D63" w:rsidP="00DF3FB4">
      <w:pPr>
        <w:keepLines/>
        <w:spacing w:before="120" w:after="120" w:line="240" w:lineRule="auto"/>
        <w:ind w:left="567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b) wspieranie wykonywania zadań publicznych, wraz z udzieleniem dotacji na dofinansowanie ich realizacji.</w:t>
      </w:r>
    </w:p>
    <w:p w14:paraId="5D86B4A5" w14:textId="77777777" w:rsidR="00A54D63" w:rsidRPr="00A54D63" w:rsidRDefault="00A54D63" w:rsidP="00DF3FB4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3. Pozafinansowe formy współpracy obejmują:</w:t>
      </w:r>
    </w:p>
    <w:p w14:paraId="13CCF503" w14:textId="77777777" w:rsidR="00A54D63" w:rsidRPr="00A54D63" w:rsidRDefault="00A54D63" w:rsidP="00DF3FB4">
      <w:pPr>
        <w:spacing w:before="120" w:after="120" w:line="240" w:lineRule="auto"/>
        <w:ind w:left="284" w:hanging="141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1) wzajemne informowanie się o planowanych kierunkach działalności;</w:t>
      </w:r>
    </w:p>
    <w:p w14:paraId="38E02A1D" w14:textId="77777777" w:rsidR="00A54D63" w:rsidRPr="00A54D63" w:rsidRDefault="00A54D63" w:rsidP="00DF3FB4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2) konsultowanie z organizacjami pozarządowymi oraz podmiotami wymienionymi w art. 3 ust. 3 ustawy projektów aktów normatywnych w dziedzinach dotyczących działalności statutowej tych organizacji;</w:t>
      </w:r>
    </w:p>
    <w:p w14:paraId="0ABC72F4" w14:textId="77777777" w:rsidR="00A54D63" w:rsidRPr="00A54D63" w:rsidRDefault="00A54D63" w:rsidP="00DF3FB4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3) tworzenie wspólnych zespołów o charakterze doradczym i inicjatywnym, złożonych z przedstawicieli organizacji pozarządowych, podmiotów wymienionych w art. 3 ust. 3 oraz przedstawicieli właściwych organów administracji publicznej;</w:t>
      </w:r>
    </w:p>
    <w:p w14:paraId="7A92BB00" w14:textId="77777777" w:rsidR="00A54D63" w:rsidRPr="00A54D63" w:rsidRDefault="00A54D63" w:rsidP="00DF3FB4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4) zawieranie umów o wykonanie inicjatywy lokalnej na zasadach określonych w ustawie;</w:t>
      </w:r>
    </w:p>
    <w:p w14:paraId="6A1CF053" w14:textId="77777777" w:rsidR="00A54D63" w:rsidRPr="00A54D63" w:rsidRDefault="00A54D63" w:rsidP="00DF3FB4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5) prowadzenie serwisu internetowego dla organizacji pozarządowych i podmiotów wymienionych w art. 3 ust. 3 ustawy, oferującego wsparcie merytoryczne przy realizacji zadań publicznych;</w:t>
      </w:r>
    </w:p>
    <w:p w14:paraId="733C8DC5" w14:textId="77777777" w:rsidR="00A54D63" w:rsidRDefault="00A54D63" w:rsidP="00DF3FB4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6) konsultowanie projektu programu współpracy z organizacjami pozarządowymi i podmiotami wymienionymi w art. 3 ust. 3 ustawy.</w:t>
      </w:r>
    </w:p>
    <w:p w14:paraId="7E7C443E" w14:textId="77777777" w:rsidR="004F39D5" w:rsidRPr="00A54D63" w:rsidRDefault="004F39D5" w:rsidP="00DF3FB4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</w:p>
    <w:p w14:paraId="7517B4CD" w14:textId="77777777" w:rsidR="00A54D63" w:rsidRPr="00A54D63" w:rsidRDefault="00A54D63" w:rsidP="00DF3FB4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Rozdział 6.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br/>
      </w: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Priorytetowe zadania publiczne</w:t>
      </w:r>
    </w:p>
    <w:p w14:paraId="29800E97" w14:textId="77777777" w:rsidR="00A54D63" w:rsidRPr="00A54D63" w:rsidRDefault="00A54D63" w:rsidP="00DF3FB4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7. 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W ramach Programu planowana jest realizacja następujących zadań w zakresie:</w:t>
      </w:r>
    </w:p>
    <w:p w14:paraId="30BC82E9" w14:textId="77777777" w:rsidR="00A54D63" w:rsidRPr="00A54D63" w:rsidRDefault="00A54D63" w:rsidP="00DF3FB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pomocy społecznej, w tym pomocy rodzinom i osobom w trudnej sytuacji życiowej oraz wyrównywania szans tych rodzin i osób: 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organizacja dystrybucji żywności dla klientów Gminnego Ośrodka Pomocy Społecznej;</w:t>
      </w:r>
    </w:p>
    <w:p w14:paraId="4AF6E622" w14:textId="04235E79" w:rsidR="00A54D63" w:rsidRPr="00DF3FB4" w:rsidRDefault="00DF3FB4" w:rsidP="00DF3FB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  <w:r w:rsidRPr="00DF3FB4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ochrony i promocji zdrowia, w tym działalności leczniczej w rozumieniu ustawy</w:t>
      </w:r>
      <w:r w:rsidRPr="00DF3FB4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br/>
        <w:t>z dnia 15 kwietnia 2011 r. o działalności leczniczej (Dz. U. z 2025 r. poz. 450, 620, 637 i 1211):</w:t>
      </w:r>
      <w:r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 </w:t>
      </w:r>
      <w:r w:rsidR="00A54D63" w:rsidRPr="00DF3FB4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realizacja różnorodnych działań mających na celu ochronę i promocję zdrowia;</w:t>
      </w:r>
    </w:p>
    <w:p w14:paraId="56C379C4" w14:textId="77777777" w:rsidR="00A54D63" w:rsidRPr="00A54D63" w:rsidRDefault="00A54D63" w:rsidP="00DF3FB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działalności wspomagającej rozwój wspólnot i społeczności lokalnych: 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realizacja różnorodnych działań sprzyjających budowaniu i wzmacnianiu więzi w społeczności lokalnej i we wspólnotach;</w:t>
      </w:r>
    </w:p>
    <w:p w14:paraId="6A5280B9" w14:textId="300DE6C9" w:rsidR="00DF3FB4" w:rsidRPr="00257B87" w:rsidRDefault="00DF3FB4" w:rsidP="00DF3FB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  <w:r w:rsidRPr="00257B87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działalności na rzecz dzieci i młodzieży, w tym pracy z młodzieżą oraz wypoczynku dzieci i młodzieży: </w:t>
      </w:r>
      <w:r w:rsidR="00257B87" w:rsidRPr="00257B87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>o</w:t>
      </w:r>
      <w:r w:rsidR="00257B87" w:rsidRPr="00257B87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rganizacja półkolonii lub innych form spędzania czasu wolnego dla dzieci i młodzieży;</w:t>
      </w:r>
    </w:p>
    <w:p w14:paraId="41F971E6" w14:textId="77777777" w:rsidR="00DF3FB4" w:rsidRPr="00DF3FB4" w:rsidRDefault="00A54D63" w:rsidP="00DF3FB4">
      <w:pPr>
        <w:pStyle w:val="Akapitzlist"/>
        <w:keepLines/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  <w:r w:rsidRPr="00DF3FB4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kultury, sztuki, ochrony dóbr kultury i dziedzictwa narodowego: </w:t>
      </w:r>
      <w:r w:rsidRPr="00DF3FB4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upowszechnianie kultury, patriotyzmu i tradycji narodowych poprzez organizowanie koncertów, wystaw, pokazów, itp.;</w:t>
      </w:r>
    </w:p>
    <w:p w14:paraId="315DAD36" w14:textId="35B336BA" w:rsidR="00A54D63" w:rsidRPr="00DF3FB4" w:rsidRDefault="00A54D63" w:rsidP="00DF3FB4">
      <w:pPr>
        <w:pStyle w:val="Akapitzlist"/>
        <w:keepLines/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</w:pPr>
      <w:r w:rsidRPr="00DF3FB4">
        <w:rPr>
          <w:rFonts w:ascii="Times New Roman" w:eastAsia="Times New Roman" w:hAnsi="Times New Roman" w:cs="Times New Roman"/>
          <w:b/>
          <w:bCs/>
          <w:kern w:val="0"/>
          <w:lang w:eastAsia="pl-PL" w:bidi="pl-PL"/>
          <w14:ligatures w14:val="none"/>
        </w:rPr>
        <w:t xml:space="preserve">wspierania i upowszechniania kultury fizycznej: </w:t>
      </w:r>
      <w:r w:rsidRPr="00DF3FB4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organizacja imprez sportowo-rekreacyjnych na terenie gminy</w:t>
      </w:r>
      <w:r w:rsidR="00257B87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.</w:t>
      </w:r>
    </w:p>
    <w:p w14:paraId="778C1E00" w14:textId="77777777" w:rsidR="00A54D63" w:rsidRPr="00A54D63" w:rsidRDefault="00A54D63" w:rsidP="00257B87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lastRenderedPageBreak/>
        <w:t>Rozdział 7.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br/>
      </w: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Okres realizacji programu</w:t>
      </w:r>
    </w:p>
    <w:p w14:paraId="5567F0EB" w14:textId="46EEC7BD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8. 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Niniejszy program współpracy będzie realizowany od 1 stycznia 202</w:t>
      </w:r>
      <w:r w:rsidR="00DF3FB4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7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 r. do 31 grudnia 202</w:t>
      </w:r>
      <w:r w:rsidR="00DF3FB4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7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 r.</w:t>
      </w:r>
    </w:p>
    <w:p w14:paraId="0F923839" w14:textId="77777777" w:rsidR="00A54D63" w:rsidRPr="00A54D63" w:rsidRDefault="00A54D63" w:rsidP="00A54D63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Rozdział 8.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br/>
      </w: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Sposób realizacji programu</w:t>
      </w:r>
    </w:p>
    <w:p w14:paraId="778395CE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9. 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1. Gmina realizuje program poprzez:</w:t>
      </w:r>
    </w:p>
    <w:p w14:paraId="0E16FB65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1)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zlecanie realizacji zadań publicznych organizacjom pozarządowym w otwartych konkursach ofert;</w:t>
      </w:r>
    </w:p>
    <w:p w14:paraId="22B71966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2)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realizację współpracy w formach pozafinansowych wymienionych w § 6 ust. 3 niniejszego programu.</w:t>
      </w:r>
    </w:p>
    <w:p w14:paraId="6556315F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2. 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Podmiotami uczestniczącymi w realizacji programu są:</w:t>
      </w:r>
    </w:p>
    <w:p w14:paraId="36B1091E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1)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Rada Gminy w zakresie wyznaczania kierunków współpracy Gminy z organizacjami oraz określania wysokości środków przeznaczonych na dofinansowanie zadań realizowanych przez organizacje;</w:t>
      </w:r>
    </w:p>
    <w:p w14:paraId="40B78430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2)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Wójt Gminy w zakresie bieżącej współpracy z organizacjami;</w:t>
      </w:r>
    </w:p>
    <w:p w14:paraId="5B56F96E" w14:textId="77777777" w:rsid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3)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organizacje pozarządowe i podmioty wymienione w art. 3 ust. 3 ustawy, prowadzące działalność w zakresie odpowiadającym zadaniom publicznym realizowanym przez Gminę.</w:t>
      </w:r>
    </w:p>
    <w:p w14:paraId="096DA9A1" w14:textId="77777777" w:rsidR="004F39D5" w:rsidRPr="00A54D63" w:rsidRDefault="004F39D5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</w:p>
    <w:p w14:paraId="32ABE28E" w14:textId="77777777" w:rsidR="00A54D63" w:rsidRPr="00A54D63" w:rsidRDefault="00A54D63" w:rsidP="00A54D63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Rozdział 9.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br/>
      </w:r>
      <w:r w:rsidRPr="00A54D63">
        <w:rPr>
          <w:rFonts w:ascii="Times New Roman" w:eastAsia="Times New Roman" w:hAnsi="Times New Roman" w:cs="Times New Roman"/>
          <w:b/>
          <w:color w:val="000000"/>
          <w:kern w:val="0"/>
          <w:u w:color="000000"/>
          <w:lang w:eastAsia="pl-PL" w:bidi="pl-PL"/>
          <w14:ligatures w14:val="none"/>
        </w:rPr>
        <w:t>Wysokość środków planowanych na realizację programu</w:t>
      </w:r>
    </w:p>
    <w:p w14:paraId="071F2327" w14:textId="408E5826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10.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Planowana wysokość środków przeznaczonych na realizację programu współpracy wynosi 6</w:t>
      </w:r>
      <w:r w:rsidR="004F39D5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5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 000,00 zł.</w:t>
      </w:r>
    </w:p>
    <w:p w14:paraId="5094402C" w14:textId="77777777" w:rsidR="00A54D63" w:rsidRPr="00A54D63" w:rsidRDefault="00A54D63" w:rsidP="00A54D63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Rozdział 10.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br/>
      </w:r>
      <w:r w:rsidRPr="00A54D63">
        <w:rPr>
          <w:rFonts w:ascii="Times New Roman" w:eastAsia="Times New Roman" w:hAnsi="Times New Roman" w:cs="Times New Roman"/>
          <w:b/>
          <w:color w:val="000000"/>
          <w:kern w:val="0"/>
          <w:u w:color="000000"/>
          <w:lang w:eastAsia="pl-PL" w:bidi="pl-PL"/>
          <w14:ligatures w14:val="none"/>
        </w:rPr>
        <w:t>Sposób oceny realizacji programu</w:t>
      </w:r>
    </w:p>
    <w:p w14:paraId="626EA9E1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11.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Miernikami efektywności realizacji Programu w danym roku będą informacje dotyczące:</w:t>
      </w:r>
    </w:p>
    <w:p w14:paraId="4A780B08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1)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liczby ogłoszonych otwartych konkursów ofert;</w:t>
      </w:r>
    </w:p>
    <w:p w14:paraId="7A4C1A21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2)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liczby ofert złożonych w otwartych konkursach ofert;</w:t>
      </w:r>
    </w:p>
    <w:p w14:paraId="5493573A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3)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liczby umów zawartych z organizacjami na realizację zadań publicznych;</w:t>
      </w:r>
    </w:p>
    <w:p w14:paraId="338633FF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4)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ilość zadań, których realizację zlecono organizacjom pozarządowym oraz podmiotom w oparciu o środki budżetowe;</w:t>
      </w:r>
    </w:p>
    <w:p w14:paraId="3E859501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5)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liczba podmiotów i organizacji pozarządowych realizujących zadania publiczne w oparciu o środki budżetowe;</w:t>
      </w:r>
    </w:p>
    <w:p w14:paraId="25B21943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6)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wysokości środków finansowych przeznaczonych z budżetu Gminy na realizację Programu;</w:t>
      </w:r>
    </w:p>
    <w:p w14:paraId="3C7FE746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7)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liczby osób, które były adresatami (beneficjentami) działań publicznych realizowanych przez organizacje.</w:t>
      </w:r>
    </w:p>
    <w:p w14:paraId="11D82A4B" w14:textId="77777777" w:rsidR="00A54D63" w:rsidRPr="00A54D63" w:rsidRDefault="00A54D63" w:rsidP="00A54D63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lastRenderedPageBreak/>
        <w:t>Rozdział 11.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br/>
      </w:r>
      <w:r w:rsidRPr="00A54D63">
        <w:rPr>
          <w:rFonts w:ascii="Times New Roman" w:eastAsia="Times New Roman" w:hAnsi="Times New Roman" w:cs="Times New Roman"/>
          <w:b/>
          <w:color w:val="000000"/>
          <w:kern w:val="0"/>
          <w:u w:color="000000"/>
          <w:lang w:eastAsia="pl-PL" w:bidi="pl-PL"/>
          <w14:ligatures w14:val="none"/>
        </w:rPr>
        <w:t>Informacja o sposobie tworzenia programu oraz o przebiegu konsultacji</w:t>
      </w:r>
    </w:p>
    <w:p w14:paraId="2CDB4C20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12. 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1. 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W przygotowaniu założeń programu współpracy uczestniczyli przedstawiciele gminy oraz przedstawiciele organizacji pozarządowych i podmiotów wymienionych w art. 3 ust. 3 ustawy.</w:t>
      </w:r>
    </w:p>
    <w:p w14:paraId="74042909" w14:textId="33B2135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2. 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 xml:space="preserve">Projekt programu współpracy opracowano w dniu </w:t>
      </w:r>
      <w:r w:rsidR="00257B87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30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 września 202</w:t>
      </w: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6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 r. przy uwzględnieniu wniosków z analizy sprawozdań z realizacji rocznych programów współpracy z lat poprzednich, uwag zgłaszanych przez pracowników urzędu oraz wniosków i propozycji zgłaszanych przez organizacje pozarządowe oraz podmioty wymienione w art. 3 ust. 3 ustawy, a także mieszkańców gminy.</w:t>
      </w:r>
    </w:p>
    <w:p w14:paraId="5EA72E10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13. 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1. 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Projekt programu współpracy był przedmiotem konsultacji z organizacjami pozarządowymi oraz podmiotami wymienionymi w art. 3 ust. 3 ustawy.</w:t>
      </w:r>
    </w:p>
    <w:p w14:paraId="4E9EF5F3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2. 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Konsultacje, o których mowa w ust. 1, przeprowadzono w sposób określony uchwałą Nr XXI/159/2017 Rady Gminy Świnice Warckie z dnia 16 listopada 2017 r. w sprawie określenia zasad i trybu przeprowadzania konsultacji społecznych.</w:t>
      </w:r>
    </w:p>
    <w:p w14:paraId="434E58D3" w14:textId="04188E0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3. 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 xml:space="preserve">W ramach konsultacji projekt programu współpracy opublikowano dnia </w:t>
      </w:r>
      <w:r w:rsidR="00257B87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1</w:t>
      </w:r>
      <w:r w:rsidRPr="00257B87">
        <w:rPr>
          <w:rFonts w:ascii="Times New Roman" w:eastAsia="Times New Roman" w:hAnsi="Times New Roman" w:cs="Times New Roman"/>
          <w:kern w:val="0"/>
          <w:u w:color="000000"/>
          <w:lang w:eastAsia="pl-PL" w:bidi="pl-PL"/>
          <w14:ligatures w14:val="none"/>
        </w:rPr>
        <w:t> </w:t>
      </w:r>
      <w:r w:rsidR="00257B87" w:rsidRPr="00257B87">
        <w:rPr>
          <w:rFonts w:ascii="Times New Roman" w:eastAsia="Times New Roman" w:hAnsi="Times New Roman" w:cs="Times New Roman"/>
          <w:kern w:val="0"/>
          <w:u w:color="000000"/>
          <w:lang w:eastAsia="pl-PL" w:bidi="pl-PL"/>
          <w14:ligatures w14:val="none"/>
        </w:rPr>
        <w:t>października</w:t>
      </w:r>
      <w:r w:rsidRPr="00257B87">
        <w:rPr>
          <w:rFonts w:ascii="Times New Roman" w:eastAsia="Times New Roman" w:hAnsi="Times New Roman" w:cs="Times New Roman"/>
          <w:kern w:val="0"/>
          <w:u w:color="000000"/>
          <w:lang w:eastAsia="pl-PL" w:bidi="pl-PL"/>
          <w14:ligatures w14:val="none"/>
        </w:rPr>
        <w:t xml:space="preserve"> 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202</w:t>
      </w: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6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 r. na stronie internetowej gminy i udostępniono na tablicy ogłoszeń w siedzibie Urzędu Gminy Świnice Warckie – uwagi do projektu Wójt Gminy przyjmował do dnia ……………………. 202</w:t>
      </w:r>
      <w:r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6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 r.</w:t>
      </w:r>
    </w:p>
    <w:p w14:paraId="2FB25F8F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4. Wniesiono/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Nie wniesiono żadnych uwag do projektu programu współpracy.</w:t>
      </w:r>
    </w:p>
    <w:p w14:paraId="6908C0AC" w14:textId="77777777" w:rsidR="00A54D63" w:rsidRPr="00A54D63" w:rsidRDefault="00A54D63" w:rsidP="00A54D63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Rozdział 12.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br/>
      </w:r>
      <w:r w:rsidRPr="00A54D63">
        <w:rPr>
          <w:rFonts w:ascii="Times New Roman" w:eastAsia="Times New Roman" w:hAnsi="Times New Roman" w:cs="Times New Roman"/>
          <w:b/>
          <w:color w:val="000000"/>
          <w:kern w:val="0"/>
          <w:u w:color="000000"/>
          <w:lang w:eastAsia="pl-PL" w:bidi="pl-PL"/>
          <w14:ligatures w14:val="none"/>
        </w:rPr>
        <w:t>Tryb powoływania i zasady działania komisji konkursowych do opiniowania ofert w otwartych konkursach ofert</w:t>
      </w:r>
    </w:p>
    <w:p w14:paraId="0FD46A84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14. 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1. 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Komisje konkursowe powoływane są w celu opiniowania ofert złożonych w ramach otwartych konkursów ofert na realizację zadań publicznych określonych w niniejszym Programie.</w:t>
      </w:r>
    </w:p>
    <w:p w14:paraId="6307103C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2. 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Komunikaty z informacją o przyjmowaniu zgłoszeń uczestnictwa w pracach komisji konkursowych z podaniem terminu zgłoszeń i formy dokonywania tych zgłoszeń, rozpowszechnia się na stronach internetowych urzędu i tablicy ogłoszeń.</w:t>
      </w:r>
    </w:p>
    <w:p w14:paraId="2106B62D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15.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Członkowie komisji konkursowej wypełniają oświadczenie dotyczące wyrażenia zgody na uczestnictwo w pracach komisji ds. opiniowania ofert w określonym zakresie tematycznym oraz oświadczenie o bezstronności przy opiniowaniu ofert w stosunku do oferentów biorących udział w konkursie.</w:t>
      </w:r>
    </w:p>
    <w:p w14:paraId="198790CD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16.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Komisja konkursowa wybiera ze swojego grona przewodniczącego komisji.</w:t>
      </w:r>
    </w:p>
    <w:p w14:paraId="00CAC1A6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b/>
          <w:kern w:val="0"/>
          <w:lang w:eastAsia="pl-PL" w:bidi="pl-PL"/>
          <w14:ligatures w14:val="none"/>
        </w:rPr>
        <w:t>§ 17. </w:t>
      </w: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1. 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Komisja konkursowa opiniuje oferty na posiedzeniach.</w:t>
      </w:r>
    </w:p>
    <w:p w14:paraId="7D73A11E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2. 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Z prac komisji konkursowej sporządza się protokół, który zawiera:</w:t>
      </w:r>
    </w:p>
    <w:p w14:paraId="57F8F55B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1)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datę posiedzenia komisji;</w:t>
      </w:r>
    </w:p>
    <w:p w14:paraId="04E99A60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2)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nazwę zadania publicznego zlecanego do realizacji w otwartym konkursie;</w:t>
      </w:r>
    </w:p>
    <w:p w14:paraId="10D40116" w14:textId="77777777" w:rsidR="00A54D63" w:rsidRPr="00A54D63" w:rsidRDefault="00A54D63" w:rsidP="00A54D6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3)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opinię na temat złożonych ofert.</w:t>
      </w:r>
    </w:p>
    <w:p w14:paraId="303A62EA" w14:textId="77777777" w:rsidR="00A54D63" w:rsidRPr="00A54D63" w:rsidRDefault="00A54D63" w:rsidP="00A54D6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</w:pPr>
      <w:r w:rsidRPr="00A54D63">
        <w:rPr>
          <w:rFonts w:ascii="Times New Roman" w:eastAsia="Times New Roman" w:hAnsi="Times New Roman" w:cs="Times New Roman"/>
          <w:kern w:val="0"/>
          <w:lang w:eastAsia="pl-PL" w:bidi="pl-PL"/>
          <w14:ligatures w14:val="none"/>
        </w:rPr>
        <w:t>3. </w:t>
      </w:r>
      <w:r w:rsidRPr="00A54D63">
        <w:rPr>
          <w:rFonts w:ascii="Times New Roman" w:eastAsia="Times New Roman" w:hAnsi="Times New Roman" w:cs="Times New Roman"/>
          <w:color w:val="000000"/>
          <w:kern w:val="0"/>
          <w:u w:color="000000"/>
          <w:lang w:eastAsia="pl-PL" w:bidi="pl-PL"/>
          <w14:ligatures w14:val="none"/>
        </w:rPr>
        <w:t>Protokół prac komisji konkursowej podpisują wszyscy członkowie biorący udział w jej posiedzeniu.</w:t>
      </w:r>
    </w:p>
    <w:p w14:paraId="17AA7E69" w14:textId="77777777" w:rsidR="00BE22EE" w:rsidRDefault="00BE22EE"/>
    <w:sectPr w:rsidR="00BE22EE" w:rsidSect="00A54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D3C4A"/>
    <w:multiLevelType w:val="hybridMultilevel"/>
    <w:tmpl w:val="8E0A9750"/>
    <w:lvl w:ilvl="0" w:tplc="5A3E8068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533BF3"/>
    <w:multiLevelType w:val="multilevel"/>
    <w:tmpl w:val="8D6CE982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622108169">
    <w:abstractNumId w:val="1"/>
  </w:num>
  <w:num w:numId="2" w16cid:durableId="428698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D63"/>
    <w:rsid w:val="00033257"/>
    <w:rsid w:val="00257B87"/>
    <w:rsid w:val="00426847"/>
    <w:rsid w:val="0045412F"/>
    <w:rsid w:val="004F39D5"/>
    <w:rsid w:val="005E49A5"/>
    <w:rsid w:val="006C12D5"/>
    <w:rsid w:val="00890AE7"/>
    <w:rsid w:val="00A01B48"/>
    <w:rsid w:val="00A54D63"/>
    <w:rsid w:val="00B52B96"/>
    <w:rsid w:val="00BE22EE"/>
    <w:rsid w:val="00D67243"/>
    <w:rsid w:val="00DF3FB4"/>
    <w:rsid w:val="00E506C3"/>
    <w:rsid w:val="00E85ECD"/>
    <w:rsid w:val="00F0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F9005"/>
  <w15:chartTrackingRefBased/>
  <w15:docId w15:val="{91250FB4-EBDB-4F5A-BFE8-AC79B23B7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54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4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4D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4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4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4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4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4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4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D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4D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4D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4D6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4D6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4D6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4D6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4D6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4D6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4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4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4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4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4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4D6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4D6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4D6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4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4D6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4D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1746</Words>
  <Characters>10480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MartaKwiatkowska</dc:creator>
  <cp:keywords/>
  <dc:description/>
  <cp:lastModifiedBy>MartaKwiatkowska</cp:lastModifiedBy>
  <cp:revision>8</cp:revision>
  <dcterms:created xsi:type="dcterms:W3CDTF">2026-09-22T06:15:00Z</dcterms:created>
  <dcterms:modified xsi:type="dcterms:W3CDTF">2026-10-01T06:25:00Z</dcterms:modified>
</cp:coreProperties>
</file>